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52A" w:rsidRDefault="0093152A" w:rsidP="0093152A">
      <w:pPr>
        <w:widowControl/>
        <w:jc w:val="center"/>
        <w:rPr>
          <w:rFonts w:ascii="黑体" w:eastAsia="黑体" w:hAnsi="华文中宋"/>
          <w:bCs/>
          <w:sz w:val="32"/>
          <w:szCs w:val="32"/>
        </w:rPr>
      </w:pPr>
      <w:r>
        <w:rPr>
          <w:rFonts w:ascii="黑体" w:eastAsia="黑体" w:hAnsi="华文中宋" w:hint="eastAsia"/>
          <w:bCs/>
          <w:sz w:val="32"/>
          <w:szCs w:val="32"/>
        </w:rPr>
        <w:t>上海中侨职业技术学院</w:t>
      </w:r>
      <w:r>
        <w:rPr>
          <w:rFonts w:ascii="黑体" w:eastAsia="黑体" w:hAnsi="华文中宋"/>
          <w:bCs/>
          <w:sz w:val="32"/>
          <w:szCs w:val="32"/>
        </w:rPr>
        <w:br/>
      </w:r>
      <w:bookmarkStart w:id="0" w:name="_GoBack"/>
      <w:r w:rsidRPr="00A91BB4">
        <w:rPr>
          <w:rFonts w:ascii="黑体" w:eastAsia="黑体" w:hAnsi="华文中宋" w:hint="eastAsia"/>
          <w:bCs/>
          <w:sz w:val="32"/>
          <w:szCs w:val="32"/>
        </w:rPr>
        <w:t>关于教学事故认定及处理的有关规定</w:t>
      </w:r>
      <w:bookmarkEnd w:id="0"/>
    </w:p>
    <w:p w:rsidR="0093152A" w:rsidRDefault="0093152A" w:rsidP="0093152A">
      <w:pPr>
        <w:spacing w:line="300" w:lineRule="auto"/>
        <w:ind w:firstLine="482"/>
        <w:rPr>
          <w:rFonts w:ascii="宋体"/>
        </w:rPr>
      </w:pPr>
    </w:p>
    <w:p w:rsidR="0093152A" w:rsidRDefault="0093152A" w:rsidP="0093152A">
      <w:pPr>
        <w:spacing w:line="300" w:lineRule="auto"/>
        <w:ind w:firstLine="482"/>
        <w:rPr>
          <w:rFonts w:ascii="宋体"/>
        </w:rPr>
      </w:pPr>
      <w:r>
        <w:rPr>
          <w:rFonts w:ascii="宋体" w:hAnsi="宋体" w:hint="eastAsia"/>
        </w:rPr>
        <w:t>为稳定教学秩序、严肃教学纪律、规范教学管理，预防教学工作中各类事故的发生，并使已发生的各类教学事故能得到及时、有效、妥善的认定和处理，特制定本规定。</w:t>
      </w:r>
    </w:p>
    <w:p w:rsidR="0093152A" w:rsidRDefault="0093152A" w:rsidP="0093152A">
      <w:pPr>
        <w:spacing w:beforeLines="50" w:before="156" w:afterLines="50" w:after="156" w:line="300" w:lineRule="auto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第一章</w:t>
      </w:r>
      <w:r>
        <w:rPr>
          <w:rFonts w:ascii="黑体" w:eastAsia="黑体" w:hAnsi="黑体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>教学事故的定义和分级</w:t>
      </w:r>
    </w:p>
    <w:p w:rsidR="0093152A" w:rsidRDefault="0093152A" w:rsidP="0093152A">
      <w:pPr>
        <w:spacing w:line="300" w:lineRule="auto"/>
        <w:ind w:firstLine="420"/>
        <w:rPr>
          <w:rFonts w:ascii="宋体"/>
        </w:rPr>
      </w:pPr>
      <w:r>
        <w:rPr>
          <w:rFonts w:ascii="宋体" w:hAnsi="宋体" w:hint="eastAsia"/>
        </w:rPr>
        <w:t>（一）由于教师、教学管理人员、为教学服务的相关工作人员（此三种人</w:t>
      </w:r>
      <w:proofErr w:type="gramStart"/>
      <w:r>
        <w:rPr>
          <w:rFonts w:ascii="宋体" w:hAnsi="宋体" w:hint="eastAsia"/>
        </w:rPr>
        <w:t>员以下</w:t>
      </w:r>
      <w:proofErr w:type="gramEnd"/>
      <w:r>
        <w:rPr>
          <w:rFonts w:ascii="宋体" w:hAnsi="宋体" w:hint="eastAsia"/>
        </w:rPr>
        <w:t>总体简称为“有关人员”）的直接或间接责任，导致影响正常教学活动和教学管理的事件，称为教学事故。对教学事故应负直接或间接责任的有关人员，称为教学事故责任人（以下简称“事故责任人”或“责任人”）。</w:t>
      </w:r>
    </w:p>
    <w:p w:rsidR="0093152A" w:rsidRDefault="0093152A" w:rsidP="0093152A">
      <w:pPr>
        <w:spacing w:line="300" w:lineRule="auto"/>
        <w:ind w:firstLine="420"/>
        <w:rPr>
          <w:rFonts w:ascii="宋体"/>
        </w:rPr>
      </w:pPr>
      <w:r>
        <w:rPr>
          <w:rFonts w:ascii="宋体" w:hAnsi="宋体" w:hint="eastAsia"/>
        </w:rPr>
        <w:t>（二）根据教学事故发生的情节和造成的后果，分为一级教学事故、二级教学事故和三级教学事故。</w:t>
      </w:r>
    </w:p>
    <w:p w:rsidR="0093152A" w:rsidRDefault="0093152A" w:rsidP="0093152A">
      <w:pPr>
        <w:spacing w:beforeLines="50" w:before="156" w:afterLines="50" w:after="156" w:line="300" w:lineRule="auto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第二章</w:t>
      </w:r>
      <w:r>
        <w:rPr>
          <w:rFonts w:ascii="黑体" w:eastAsia="黑体" w:hAnsi="黑体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>教学事故的认定</w:t>
      </w:r>
    </w:p>
    <w:p w:rsidR="0093152A" w:rsidRDefault="0093152A" w:rsidP="0093152A">
      <w:pPr>
        <w:spacing w:line="300" w:lineRule="auto"/>
        <w:ind w:firstLine="521"/>
        <w:rPr>
          <w:rFonts w:ascii="宋体"/>
        </w:rPr>
      </w:pPr>
      <w:r>
        <w:rPr>
          <w:rFonts w:ascii="宋体" w:hAnsi="宋体" w:hint="eastAsia"/>
        </w:rPr>
        <w:t>（一）凡发生下列情况之一，均属于一级教学事故：</w:t>
      </w:r>
    </w:p>
    <w:p w:rsidR="0093152A" w:rsidRDefault="0093152A" w:rsidP="0093152A">
      <w:pPr>
        <w:spacing w:line="300" w:lineRule="auto"/>
        <w:ind w:firstLine="482"/>
        <w:rPr>
          <w:rFonts w:ascii="宋体"/>
        </w:rPr>
      </w:pPr>
      <w:r>
        <w:rPr>
          <w:rFonts w:ascii="宋体" w:hAnsi="宋体" w:hint="eastAsia"/>
        </w:rPr>
        <w:t>1. 在教学活动中散布反党、反社会主义祖国、民族分裂、思想内容不健康的言论，造成恶劣影响；</w:t>
      </w:r>
    </w:p>
    <w:p w:rsidR="0093152A" w:rsidRDefault="0093152A" w:rsidP="0093152A">
      <w:pPr>
        <w:spacing w:line="300" w:lineRule="auto"/>
        <w:ind w:firstLine="482"/>
        <w:rPr>
          <w:rFonts w:ascii="宋体"/>
        </w:rPr>
      </w:pPr>
      <w:r>
        <w:rPr>
          <w:rFonts w:ascii="宋体" w:hAnsi="宋体" w:hint="eastAsia"/>
        </w:rPr>
        <w:t>2. 对学生实行体罚或使用辱骂性语言；</w:t>
      </w:r>
    </w:p>
    <w:p w:rsidR="0093152A" w:rsidRDefault="0093152A" w:rsidP="0093152A">
      <w:pPr>
        <w:spacing w:line="300" w:lineRule="auto"/>
        <w:ind w:firstLine="482"/>
        <w:rPr>
          <w:rFonts w:ascii="宋体"/>
        </w:rPr>
      </w:pPr>
      <w:r>
        <w:rPr>
          <w:rFonts w:ascii="宋体" w:hAnsi="宋体" w:hint="eastAsia"/>
        </w:rPr>
        <w:t>3. 收受学生或学生家长钱物等贿赂；</w:t>
      </w:r>
    </w:p>
    <w:p w:rsidR="0093152A" w:rsidRDefault="0093152A" w:rsidP="0093152A">
      <w:pPr>
        <w:spacing w:line="300" w:lineRule="auto"/>
        <w:ind w:firstLine="482"/>
        <w:rPr>
          <w:rFonts w:ascii="宋体"/>
        </w:rPr>
      </w:pPr>
      <w:r>
        <w:rPr>
          <w:rFonts w:ascii="宋体" w:hAnsi="宋体" w:hint="eastAsia"/>
        </w:rPr>
        <w:t>4. 利用工作之便以任何方式直接或变相向学生泄露考试试题或答案；</w:t>
      </w:r>
    </w:p>
    <w:p w:rsidR="0093152A" w:rsidRDefault="0093152A" w:rsidP="0093152A">
      <w:pPr>
        <w:spacing w:line="300" w:lineRule="auto"/>
        <w:ind w:firstLine="482"/>
        <w:rPr>
          <w:rFonts w:ascii="宋体"/>
        </w:rPr>
      </w:pPr>
      <w:r>
        <w:rPr>
          <w:rFonts w:ascii="宋体" w:hAnsi="宋体" w:hint="eastAsia"/>
        </w:rPr>
        <w:t>5. 由于工作过失造成试卷被盗或试题泄密；</w:t>
      </w:r>
    </w:p>
    <w:p w:rsidR="0093152A" w:rsidRDefault="0093152A" w:rsidP="0093152A">
      <w:pPr>
        <w:spacing w:line="300" w:lineRule="auto"/>
        <w:ind w:firstLine="482"/>
        <w:rPr>
          <w:rFonts w:ascii="宋体"/>
        </w:rPr>
      </w:pPr>
      <w:r>
        <w:rPr>
          <w:rFonts w:ascii="宋体" w:hAnsi="宋体"/>
        </w:rPr>
        <w:t>6</w:t>
      </w:r>
      <w:r>
        <w:rPr>
          <w:rFonts w:ascii="宋体" w:hAnsi="宋体" w:hint="eastAsia"/>
        </w:rPr>
        <w:t>. 随意修改学生的考试分数，私自为学生加分或扣分；</w:t>
      </w:r>
    </w:p>
    <w:p w:rsidR="0093152A" w:rsidRDefault="0093152A" w:rsidP="0093152A">
      <w:pPr>
        <w:spacing w:line="300" w:lineRule="auto"/>
        <w:ind w:firstLine="482"/>
        <w:rPr>
          <w:rFonts w:ascii="宋体"/>
        </w:rPr>
      </w:pPr>
      <w:r>
        <w:rPr>
          <w:rFonts w:ascii="宋体" w:hAnsi="宋体"/>
        </w:rPr>
        <w:t>7</w:t>
      </w:r>
      <w:r>
        <w:rPr>
          <w:rFonts w:ascii="宋体" w:hAnsi="宋体" w:hint="eastAsia"/>
        </w:rPr>
        <w:t>. 监考人员在考试过程中，帮助考生答题或暗示、协助学生作弊；</w:t>
      </w:r>
    </w:p>
    <w:p w:rsidR="0093152A" w:rsidRDefault="0093152A" w:rsidP="0093152A">
      <w:pPr>
        <w:spacing w:line="300" w:lineRule="auto"/>
        <w:ind w:firstLine="482"/>
        <w:rPr>
          <w:rFonts w:ascii="宋体"/>
        </w:rPr>
      </w:pPr>
      <w:r>
        <w:rPr>
          <w:rFonts w:ascii="宋体" w:hAnsi="宋体"/>
        </w:rPr>
        <w:t>8</w:t>
      </w:r>
      <w:r>
        <w:rPr>
          <w:rFonts w:ascii="宋体" w:hAnsi="宋体" w:hint="eastAsia"/>
        </w:rPr>
        <w:t>. 擅自对不合格或不符合条件的学生发放学历文凭；</w:t>
      </w:r>
    </w:p>
    <w:p w:rsidR="0093152A" w:rsidRDefault="0093152A" w:rsidP="0093152A">
      <w:pPr>
        <w:spacing w:line="300" w:lineRule="auto"/>
        <w:ind w:firstLine="482"/>
        <w:rPr>
          <w:rFonts w:ascii="宋体"/>
        </w:rPr>
      </w:pPr>
      <w:r>
        <w:rPr>
          <w:rFonts w:ascii="宋体" w:hAnsi="宋体"/>
        </w:rPr>
        <w:t>9</w:t>
      </w:r>
      <w:r>
        <w:rPr>
          <w:rFonts w:ascii="宋体" w:hAnsi="宋体" w:hint="eastAsia"/>
        </w:rPr>
        <w:t>. 帮助学生伪造假证件或提供虚假学历、学籍、成绩证明；</w:t>
      </w:r>
    </w:p>
    <w:p w:rsidR="0093152A" w:rsidRDefault="0093152A" w:rsidP="0093152A">
      <w:pPr>
        <w:spacing w:line="300" w:lineRule="auto"/>
        <w:ind w:firstLine="482"/>
        <w:rPr>
          <w:rFonts w:ascii="宋体"/>
        </w:rPr>
      </w:pPr>
      <w:r>
        <w:rPr>
          <w:rFonts w:ascii="宋体" w:hAnsi="宋体"/>
        </w:rPr>
        <w:t>10</w:t>
      </w:r>
      <w:r>
        <w:rPr>
          <w:rFonts w:ascii="宋体" w:hAnsi="宋体" w:hint="eastAsia"/>
        </w:rPr>
        <w:t>. 严重败坏教师声誉的其它失德行为。</w:t>
      </w:r>
    </w:p>
    <w:p w:rsidR="0093152A" w:rsidRDefault="0093152A" w:rsidP="0093152A">
      <w:pPr>
        <w:spacing w:line="300" w:lineRule="auto"/>
        <w:ind w:firstLine="521"/>
        <w:rPr>
          <w:rFonts w:ascii="宋体"/>
        </w:rPr>
      </w:pPr>
      <w:r>
        <w:rPr>
          <w:rFonts w:ascii="宋体" w:hAnsi="宋体" w:hint="eastAsia"/>
        </w:rPr>
        <w:t>（二）凡发生以下情况之一，均属于二级教学事故：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1. 任课教师未经批准，擅自调课、代课、停课达到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学时；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2. 任课教师上课迟到、提前下课、中途离开教学场地达到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分钟；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3. 任课教师按课程教学要求应向学生布置作业，但实际上从未布置作业；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4. 在指导学生毕业综合实践过程中，由于指导教师未按要求指导学生或对工作不负责任，导致学生不能按时完成规定的毕业综合实践任务；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5. 在教学活动中因教师</w:t>
      </w:r>
      <w:proofErr w:type="gramStart"/>
      <w:r>
        <w:rPr>
          <w:rFonts w:ascii="宋体" w:hAnsi="宋体" w:hint="eastAsia"/>
        </w:rPr>
        <w:t>擅</w:t>
      </w:r>
      <w:proofErr w:type="gramEnd"/>
      <w:r>
        <w:rPr>
          <w:rFonts w:ascii="宋体" w:hAnsi="宋体" w:hint="eastAsia"/>
        </w:rPr>
        <w:t>离岗位或指导失误造成学生受伤必须就医，或造成财产损失</w:t>
      </w:r>
      <w:r>
        <w:rPr>
          <w:rFonts w:ascii="宋体" w:hAnsi="宋体"/>
        </w:rPr>
        <w:t>1000</w:t>
      </w:r>
      <w:r>
        <w:rPr>
          <w:rFonts w:ascii="宋体" w:hAnsi="宋体" w:hint="eastAsia"/>
        </w:rPr>
        <w:t>元（含）以上；</w:t>
      </w:r>
      <w:r>
        <w:rPr>
          <w:rFonts w:ascii="宋体" w:hAnsi="宋体"/>
        </w:rPr>
        <w:t xml:space="preserve"> 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lastRenderedPageBreak/>
        <w:t>6. 有关人员组织考试时错发试卷，且未及时纠正，造成一定后果；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7. 监考人员擅自找人代监考，或迟到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分钟（含）以上未到达监考岗位，或擅自离岗，造成考场内无人监考；</w:t>
      </w:r>
      <w:r>
        <w:rPr>
          <w:rFonts w:ascii="宋体" w:hAnsi="宋体"/>
        </w:rPr>
        <w:t xml:space="preserve"> 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8. 监考人员对已发现有作弊行为的学生</w:t>
      </w:r>
      <w:proofErr w:type="gramStart"/>
      <w:r>
        <w:rPr>
          <w:rFonts w:ascii="宋体" w:hAnsi="宋体" w:hint="eastAsia"/>
        </w:rPr>
        <w:t>不</w:t>
      </w:r>
      <w:proofErr w:type="gramEnd"/>
      <w:r>
        <w:rPr>
          <w:rFonts w:ascii="宋体" w:hAnsi="宋体" w:hint="eastAsia"/>
        </w:rPr>
        <w:t>当场认定并</w:t>
      </w:r>
      <w:proofErr w:type="gramStart"/>
      <w:r>
        <w:rPr>
          <w:rFonts w:ascii="宋体" w:hAnsi="宋体" w:hint="eastAsia"/>
        </w:rPr>
        <w:t>作出</w:t>
      </w:r>
      <w:proofErr w:type="gramEnd"/>
      <w:r>
        <w:rPr>
          <w:rFonts w:ascii="宋体" w:hAnsi="宋体" w:hint="eastAsia"/>
        </w:rPr>
        <w:t>处理，不报告主考；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9. 命题人员未按规定要求编制考题，命题出现明显错误，导致考试无法正常进行；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10. 由于回收、保管不当，造成考生试卷丢失；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11. 未经批准，擅自剥夺考生的考试权利；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12. 有关人员丢失学生原始成绩，造成教学档案遗失或严重损坏而无法辨认；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13. 有关人员因工作疏忽，造成未及时采购，导致开课一周后按</w:t>
      </w:r>
      <w:proofErr w:type="gramStart"/>
      <w:r>
        <w:rPr>
          <w:rFonts w:ascii="宋体" w:hAnsi="宋体" w:hint="eastAsia"/>
        </w:rPr>
        <w:t>种类计仍缺供</w:t>
      </w:r>
      <w:proofErr w:type="gramEnd"/>
      <w:r>
        <w:rPr>
          <w:rFonts w:ascii="宋体" w:hAnsi="宋体" w:hint="eastAsia"/>
        </w:rPr>
        <w:t>教材</w:t>
      </w:r>
      <w:r>
        <w:rPr>
          <w:rFonts w:ascii="宋体" w:hAnsi="宋体"/>
        </w:rPr>
        <w:t>15%</w:t>
      </w:r>
      <w:r>
        <w:rPr>
          <w:rFonts w:ascii="宋体" w:hAnsi="宋体" w:hint="eastAsia"/>
        </w:rPr>
        <w:t>（含）以上，影响学生正常学习和正常教学秩序；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14. 有关人员由于工作疏忽，造成教室、实验室等教学场所仪器设备被盗；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15. 违反上级和学校有关规定，擅自向学生收取各类费用。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（三）凡发生以下情况之一，均属于三级教学事故：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．任课教师在上课期间、监考人员在监考期间使用通讯工具或电子产品；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．任课教师开课后第二周内仍未向所在学院（部）递交课程授课计划表；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．任课教师未经批准，擅自变更课表规定的教学地点；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．任课教师向学生布置了书面作业却从未批改过作业，或遗失学生作业</w:t>
      </w:r>
      <w:r>
        <w:rPr>
          <w:rFonts w:ascii="宋体" w:hAnsi="宋体"/>
        </w:rPr>
        <w:t>10%</w:t>
      </w:r>
      <w:r>
        <w:rPr>
          <w:rFonts w:ascii="宋体" w:hAnsi="宋体" w:hint="eastAsia"/>
        </w:rPr>
        <w:t>（含）以上；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>．任课教师上课迟到、提前下课、中途离开教学场地</w:t>
      </w:r>
      <w:r>
        <w:rPr>
          <w:rFonts w:ascii="宋体" w:hAnsi="宋体"/>
        </w:rPr>
        <w:t>10</w:t>
      </w:r>
      <w:r>
        <w:rPr>
          <w:rFonts w:ascii="宋体" w:hAnsi="宋体" w:hint="eastAsia"/>
        </w:rPr>
        <w:t>分钟，且一学期累计达二次；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6</w:t>
      </w:r>
      <w:r>
        <w:rPr>
          <w:rFonts w:ascii="宋体" w:hAnsi="宋体" w:hint="eastAsia"/>
        </w:rPr>
        <w:t>．任课教师对学生严重违反课堂教学纪律的行为不制止，放任课堂秩序混乱，造成一定后果；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7</w:t>
      </w:r>
      <w:r>
        <w:rPr>
          <w:rFonts w:ascii="宋体" w:hAnsi="宋体" w:hint="eastAsia"/>
        </w:rPr>
        <w:t>．任课教师强行向学生推销书籍或其它商品；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8</w:t>
      </w:r>
      <w:r>
        <w:rPr>
          <w:rFonts w:ascii="宋体" w:hAnsi="宋体" w:hint="eastAsia"/>
        </w:rPr>
        <w:t>．有关人员因工作疏忽造成未及时采购，导致开课一周后按</w:t>
      </w:r>
      <w:proofErr w:type="gramStart"/>
      <w:r>
        <w:rPr>
          <w:rFonts w:ascii="宋体" w:hAnsi="宋体" w:hint="eastAsia"/>
        </w:rPr>
        <w:t>种类计仍缺供</w:t>
      </w:r>
      <w:proofErr w:type="gramEnd"/>
      <w:r>
        <w:rPr>
          <w:rFonts w:ascii="宋体" w:hAnsi="宋体" w:hint="eastAsia"/>
        </w:rPr>
        <w:t>教材</w:t>
      </w:r>
      <w:r>
        <w:rPr>
          <w:rFonts w:ascii="宋体" w:hAnsi="宋体"/>
        </w:rPr>
        <w:t>10%</w:t>
      </w:r>
      <w:r>
        <w:rPr>
          <w:rFonts w:ascii="宋体" w:hAnsi="宋体" w:hint="eastAsia"/>
        </w:rPr>
        <w:t>（含）以上，影响学生正常学习和正常教学秩序；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9</w:t>
      </w:r>
      <w:r>
        <w:rPr>
          <w:rFonts w:ascii="宋体" w:hAnsi="宋体" w:hint="eastAsia"/>
        </w:rPr>
        <w:t>．命题人员未按规定要求编制考题，导致考试现场出现全体学生在规定考试时间的一半时间之内，都已完成答题并交卷；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10</w:t>
      </w:r>
      <w:r>
        <w:rPr>
          <w:rFonts w:ascii="宋体" w:hAnsi="宋体" w:hint="eastAsia"/>
        </w:rPr>
        <w:t>．监考人员不认真检查学生证件、未按规定安排考生座位，或监考失责、放任考生违反考场纪律不加阻止；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11</w:t>
      </w:r>
      <w:r>
        <w:rPr>
          <w:rFonts w:ascii="宋体" w:hAnsi="宋体" w:hint="eastAsia"/>
        </w:rPr>
        <w:t>．监考人员迟到</w:t>
      </w:r>
      <w:r>
        <w:rPr>
          <w:rFonts w:ascii="宋体" w:hAnsi="宋体"/>
        </w:rPr>
        <w:t>10</w:t>
      </w:r>
      <w:r>
        <w:rPr>
          <w:rFonts w:ascii="宋体" w:hAnsi="宋体" w:hint="eastAsia"/>
        </w:rPr>
        <w:t>分钟未到达监考岗位；或在考场内看书看报、交谈、做与监考无关的事情；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12</w:t>
      </w:r>
      <w:r>
        <w:rPr>
          <w:rFonts w:ascii="宋体" w:hAnsi="宋体" w:hint="eastAsia"/>
        </w:rPr>
        <w:t>．阅卷教师未按规定时限完成试卷评阅和（或）成绩上报，而影响了成绩管理工作的正常进程；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13</w:t>
      </w:r>
      <w:r>
        <w:rPr>
          <w:rFonts w:ascii="宋体" w:hAnsi="宋体" w:hint="eastAsia"/>
        </w:rPr>
        <w:t>．有关人员由于工作疏忽，学生成绩登记的差错率超过千分之一（含）。</w:t>
      </w:r>
    </w:p>
    <w:p w:rsidR="0093152A" w:rsidRDefault="0093152A" w:rsidP="0093152A">
      <w:pPr>
        <w:spacing w:beforeLines="50" w:before="156" w:afterLines="50" w:after="156" w:line="300" w:lineRule="auto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第三章</w:t>
      </w:r>
      <w:r>
        <w:rPr>
          <w:rFonts w:ascii="黑体" w:eastAsia="黑体" w:hAnsi="黑体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>教学事故的处理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（一）事故责任人所属部门应及时查清事实，并按一事一表的方式填写《教学事故登记</w:t>
      </w:r>
      <w:r>
        <w:rPr>
          <w:rFonts w:ascii="宋体" w:hAnsi="宋体" w:hint="eastAsia"/>
        </w:rPr>
        <w:lastRenderedPageBreak/>
        <w:t>表》。登记时应明确责任人，记载查实情况，并由责任人所属部门负责人提出初步处理意见后交教务处；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（二）教务处在接表后两天内核实情况并报分管校长审批、签发《教学事故通知单》；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（三）《教学事故通知单》原件存教务处并按要求归档，复印件送责任人所属部门、人事处及责任人各一份。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（四）一级教学事故的处理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．触犯国家法律的，由司法机关处理；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．对情节严重，不思悔改的责任人，学校解除对其的聘用合同（或协议）；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．责任人应写出书面检查，学校给予责任人行政处分并全校通报；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．责任人的年度考核结果应为不合格，并取消本年度各类评先进、晋级、晋升资格；</w:t>
      </w:r>
    </w:p>
    <w:p w:rsidR="0093152A" w:rsidRDefault="0093152A" w:rsidP="0093152A">
      <w:pPr>
        <w:spacing w:line="300" w:lineRule="auto"/>
        <w:ind w:leftChars="200" w:left="525" w:hangingChars="50" w:hanging="105"/>
        <w:rPr>
          <w:rFonts w:ascii="宋体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>．停发责任人学期奖金和与事故相关的课时、监考津贴；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6</w:t>
      </w:r>
      <w:r>
        <w:rPr>
          <w:rFonts w:ascii="宋体" w:hAnsi="宋体" w:hint="eastAsia"/>
        </w:rPr>
        <w:t>．下一轮责任人应聘岗位时，应予以低聘或不予聘用。</w:t>
      </w:r>
      <w:r>
        <w:rPr>
          <w:rFonts w:ascii="宋体" w:hAnsi="宋体"/>
        </w:rPr>
        <w:t xml:space="preserve"> 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（五）二级教学事故的处理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．责任人应写出书面检查，学校给予责任人全校通报批评；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．责任人的年度考核不能评为优秀，并取消本年度各类评先进、晋级、晋升资格；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．停发责任人与事故相关的课时、监考津贴。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．下一轮责任人应聘岗位时，职务不予提升；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（六）三级教学事故的处理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．由责任人所属部门给予通报批评；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．责任人的年度考核不能评为优秀，并取消本年度各类评先进资格；</w:t>
      </w:r>
    </w:p>
    <w:p w:rsidR="0093152A" w:rsidRDefault="0093152A" w:rsidP="0093152A">
      <w:pPr>
        <w:spacing w:beforeLines="50" w:before="156" w:afterLines="50" w:after="156" w:line="300" w:lineRule="auto"/>
        <w:jc w:val="center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第四章</w:t>
      </w:r>
      <w:r>
        <w:rPr>
          <w:rFonts w:ascii="黑体" w:eastAsia="黑体" w:hAnsi="黑体"/>
          <w:sz w:val="24"/>
          <w:szCs w:val="24"/>
        </w:rPr>
        <w:t xml:space="preserve">  </w:t>
      </w:r>
      <w:r>
        <w:rPr>
          <w:rFonts w:ascii="黑体" w:eastAsia="黑体" w:hAnsi="黑体" w:hint="eastAsia"/>
          <w:sz w:val="24"/>
          <w:szCs w:val="24"/>
        </w:rPr>
        <w:t>附则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（一）若事故责任人对事故的认定与处理有不同意见，可在接到《教学事故通知单》之日起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个工作日内向学校提出申诉。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  <w:r>
        <w:rPr>
          <w:rFonts w:ascii="宋体" w:hAnsi="宋体" w:hint="eastAsia"/>
        </w:rPr>
        <w:t>（二）本规定经校长办公会议通过后，自发布之日起执行。其他有关文件规定与本规定不一致的，以本规定为准。</w:t>
      </w:r>
    </w:p>
    <w:p w:rsidR="0093152A" w:rsidRDefault="0093152A" w:rsidP="0093152A">
      <w:pPr>
        <w:spacing w:line="300" w:lineRule="auto"/>
        <w:ind w:firstLineChars="200" w:firstLine="420"/>
        <w:rPr>
          <w:rFonts w:ascii="宋体"/>
        </w:rPr>
      </w:pPr>
    </w:p>
    <w:p w:rsidR="00965A88" w:rsidRPr="0093152A" w:rsidRDefault="00B26B00"/>
    <w:sectPr w:rsidR="00965A88" w:rsidRPr="0093152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B00" w:rsidRDefault="00B26B00" w:rsidP="0093152A">
      <w:r>
        <w:separator/>
      </w:r>
    </w:p>
  </w:endnote>
  <w:endnote w:type="continuationSeparator" w:id="0">
    <w:p w:rsidR="00B26B00" w:rsidRDefault="00B26B00" w:rsidP="0093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苹方-简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7067040"/>
      <w:docPartObj>
        <w:docPartGallery w:val="Page Numbers (Bottom of Page)"/>
        <w:docPartUnique/>
      </w:docPartObj>
    </w:sdtPr>
    <w:sdtContent>
      <w:p w:rsidR="0093152A" w:rsidRDefault="0093152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3152A">
          <w:rPr>
            <w:noProof/>
            <w:lang w:val="zh-CN"/>
          </w:rPr>
          <w:t>1</w:t>
        </w:r>
        <w:r>
          <w:fldChar w:fldCharType="end"/>
        </w:r>
      </w:p>
    </w:sdtContent>
  </w:sdt>
  <w:p w:rsidR="0093152A" w:rsidRDefault="009315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B00" w:rsidRDefault="00B26B00" w:rsidP="0093152A">
      <w:r>
        <w:separator/>
      </w:r>
    </w:p>
  </w:footnote>
  <w:footnote w:type="continuationSeparator" w:id="0">
    <w:p w:rsidR="00B26B00" w:rsidRDefault="00B26B00" w:rsidP="009315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2A"/>
    <w:rsid w:val="003D1460"/>
    <w:rsid w:val="0061006D"/>
    <w:rsid w:val="008E6E97"/>
    <w:rsid w:val="0093152A"/>
    <w:rsid w:val="00B26B00"/>
    <w:rsid w:val="00CA0A20"/>
    <w:rsid w:val="00F41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2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4191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19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191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419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2222">
    <w:name w:val="22222"/>
    <w:basedOn w:val="a"/>
    <w:qFormat/>
    <w:rsid w:val="00F41917"/>
    <w:pPr>
      <w:spacing w:beforeLines="50" w:afterLines="50" w:line="300" w:lineRule="auto"/>
    </w:pPr>
    <w:rPr>
      <w:rFonts w:ascii="黑体" w:eastAsia="黑体" w:hAnsi="黑体" w:cs="宋体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3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5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52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2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F41917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419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191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419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2222">
    <w:name w:val="22222"/>
    <w:basedOn w:val="a"/>
    <w:qFormat/>
    <w:rsid w:val="00F41917"/>
    <w:pPr>
      <w:spacing w:beforeLines="50" w:afterLines="50" w:line="300" w:lineRule="auto"/>
    </w:pPr>
    <w:rPr>
      <w:rFonts w:ascii="黑体" w:eastAsia="黑体" w:hAnsi="黑体" w:cs="宋体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315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52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5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52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经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2088</Characters>
  <Application>Microsoft Office Word</Application>
  <DocSecurity>0</DocSecurity>
  <Lines>17</Lines>
  <Paragraphs>4</Paragraphs>
  <ScaleCrop>false</ScaleCrop>
  <Company>Sky123.Org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2019-12-17T05:26:00Z</dcterms:created>
  <dcterms:modified xsi:type="dcterms:W3CDTF">2019-12-17T05:27:00Z</dcterms:modified>
</cp:coreProperties>
</file>